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beforeLines="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default" w:ascii="Times New Roman" w:hAnsi="Times New Roman" w:eastAsia="方正小标宋_GBK"/>
          <w:sz w:val="44"/>
          <w:szCs w:val="44"/>
          <w:lang w:eastAsia="zh-CN"/>
        </w:rPr>
        <w:t>参加全省安全生产电视电话</w:t>
      </w:r>
      <w:r>
        <w:rPr>
          <w:rFonts w:ascii="Times New Roman" w:hAnsi="Times New Roman" w:eastAsia="方正小标宋_GBK"/>
          <w:sz w:val="44"/>
          <w:szCs w:val="44"/>
        </w:rPr>
        <w:t>会议的</w:t>
      </w:r>
      <w:r>
        <w:rPr>
          <w:rFonts w:hint="default" w:ascii="Times New Roman" w:hAnsi="Times New Roman" w:eastAsia="方正小标宋_GBK"/>
          <w:sz w:val="44"/>
          <w:szCs w:val="44"/>
          <w:lang w:eastAsia="zh-CN"/>
        </w:rPr>
        <w:t>预</w:t>
      </w:r>
      <w:r>
        <w:rPr>
          <w:rFonts w:ascii="Times New Roman" w:hAnsi="Times New Roman" w:eastAsia="方正小标宋_GBK"/>
          <w:sz w:val="44"/>
          <w:szCs w:val="44"/>
        </w:rPr>
        <w:t>通知</w:t>
      </w:r>
    </w:p>
    <w:p>
      <w:pPr>
        <w:spacing w:beforeLines="0" w:line="600" w:lineRule="exact"/>
        <w:ind w:left="0" w:hanging="800" w:hangingChars="250"/>
        <w:rPr>
          <w:rFonts w:ascii="Times New Roman" w:hAnsi="Times New Roman" w:eastAsia="方正仿宋_GBK"/>
          <w:sz w:val="32"/>
          <w:szCs w:val="32"/>
        </w:rPr>
      </w:pPr>
    </w:p>
    <w:p>
      <w:pPr>
        <w:spacing w:beforeLines="0" w:line="600" w:lineRule="exact"/>
        <w:ind w:left="0" w:hanging="800" w:hangingChars="2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各县、区人民政府，市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安委会各成员单位，有关重点企业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beforeLines="0"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省政府拟于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2023年1月13日（星期五）17时召开全省安全生产电视电话会议，届时省政府负责同志将出席会议并讲话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sz w:val="32"/>
          <w:szCs w:val="32"/>
        </w:rPr>
        <w:t>现将有关事项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预</w:t>
      </w:r>
      <w:r>
        <w:rPr>
          <w:rFonts w:ascii="Times New Roman" w:hAnsi="Times New Roman" w:eastAsia="方正仿宋_GBK"/>
          <w:sz w:val="32"/>
          <w:szCs w:val="32"/>
        </w:rPr>
        <w:t>通知如下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beforeLines="0" w:line="600" w:lineRule="exact"/>
        <w:ind w:firstLine="640" w:firstLineChars="200"/>
        <w:jc w:val="left"/>
        <w:rPr>
          <w:rFonts w:hint="default" w:ascii="Times New Roman" w:hAnsi="Times New Roman" w:eastAsia="方正黑体_GBK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/>
          <w:sz w:val="32"/>
          <w:szCs w:val="32"/>
          <w:lang w:eastAsia="zh-CN"/>
        </w:rPr>
        <w:t>一、</w:t>
      </w:r>
      <w:r>
        <w:rPr>
          <w:rFonts w:ascii="Times New Roman" w:hAnsi="Times New Roman" w:eastAsia="方正黑体_GBK"/>
          <w:sz w:val="32"/>
          <w:szCs w:val="32"/>
        </w:rPr>
        <w:t>会议</w:t>
      </w:r>
      <w:r>
        <w:rPr>
          <w:rFonts w:hint="default" w:ascii="Times New Roman" w:hAnsi="Times New Roman" w:eastAsia="方正黑体_GBK"/>
          <w:sz w:val="32"/>
          <w:szCs w:val="32"/>
          <w:lang w:eastAsia="zh-CN"/>
        </w:rPr>
        <w:t>主题</w:t>
      </w:r>
    </w:p>
    <w:p>
      <w:pPr>
        <w:spacing w:beforeLines="0" w:line="600" w:lineRule="exact"/>
        <w:ind w:firstLine="640" w:firstLineChars="200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以习近平新时代中国特色社会主义思想为指导，深入学习贯彻党的二十大精神，贯彻落实全国安全生产电视电话会议精神，全面总结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2022年全省安全生产工作，分析面临的形势任务，研究部署2023年重点工作及春节、两会期间安全防范工作，深入推进岁末年初安全生产重大隐患专项整治和督导检查，加强重点行业领域安全监管，有效防范化解重大安全风险，坚决遏制重特大事故，推动全省安全生产形势持续稳定向好。</w:t>
      </w:r>
    </w:p>
    <w:p>
      <w:pPr>
        <w:spacing w:beforeLines="0"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  <w:lang w:eastAsia="zh-CN"/>
        </w:rPr>
        <w:t>二、</w:t>
      </w:r>
      <w:r>
        <w:rPr>
          <w:rFonts w:ascii="Times New Roman" w:hAnsi="Times New Roman" w:eastAsia="方正黑体_GBK"/>
          <w:sz w:val="32"/>
          <w:szCs w:val="32"/>
        </w:rPr>
        <w:t>会议时间</w:t>
      </w:r>
    </w:p>
    <w:p>
      <w:pPr>
        <w:spacing w:beforeLines="0" w:line="600" w:lineRule="exact"/>
        <w:ind w:firstLine="640" w:firstLineChars="200"/>
        <w:jc w:val="left"/>
        <w:rPr>
          <w:rFonts w:hint="default" w:ascii="Times New Roman" w:hAnsi="Times New Roman" w:eastAsia="方正黑体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default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/>
          <w:sz w:val="32"/>
          <w:szCs w:val="32"/>
        </w:rPr>
        <w:t>日（星期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" w:eastAsia="zh-CN"/>
        </w:rPr>
        <w:t>五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" w:eastAsia="zh-CN"/>
        </w:rPr>
        <w:t>下午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5:00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beforeLines="0"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黑体_GBK"/>
          <w:sz w:val="32"/>
          <w:szCs w:val="32"/>
          <w:lang w:eastAsia="zh-CN"/>
        </w:rPr>
        <w:t>三、</w:t>
      </w:r>
      <w:r>
        <w:rPr>
          <w:rFonts w:ascii="Times New Roman" w:hAnsi="Times New Roman" w:eastAsia="方正黑体_GBK"/>
          <w:sz w:val="32"/>
          <w:szCs w:val="32"/>
        </w:rPr>
        <w:t>会议地点</w:t>
      </w:r>
    </w:p>
    <w:p>
      <w:pPr>
        <w:spacing w:beforeLines="0"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市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分会</w:t>
      </w:r>
      <w:r>
        <w:rPr>
          <w:rFonts w:ascii="Times New Roman" w:hAnsi="Times New Roman" w:eastAsia="方正仿宋_GBK"/>
          <w:sz w:val="32"/>
          <w:szCs w:val="32"/>
        </w:rPr>
        <w:t>场设在市政务中心报告厅（机关食堂三楼）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，各县区设分会场。</w:t>
      </w:r>
    </w:p>
    <w:p>
      <w:pPr>
        <w:spacing w:beforeLines="0" w:line="600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四、参会人员</w:t>
      </w:r>
    </w:p>
    <w:p>
      <w:pPr>
        <w:spacing w:beforeLines="0"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市分会场：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吴绪峰、胡大为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/>
          <w:sz w:val="32"/>
          <w:szCs w:val="32"/>
          <w:lang w:eastAsia="zh-CN"/>
        </w:rPr>
        <w:t>市安委会成员单位有关负责同志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皖北煤电集团公司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负责同志，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有关重点企业主要负责同志</w:t>
      </w:r>
      <w:r>
        <w:rPr>
          <w:rFonts w:ascii="Times New Roman" w:hAnsi="Times New Roman" w:eastAsia="方正仿宋_GBK"/>
          <w:sz w:val="32"/>
          <w:szCs w:val="32"/>
        </w:rPr>
        <w:t>（见附件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sz w:val="32"/>
          <w:szCs w:val="32"/>
        </w:rPr>
        <w:t>）。</w:t>
      </w:r>
    </w:p>
    <w:p>
      <w:pPr>
        <w:spacing w:beforeLines="0"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县、区分会场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：参会人员比照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分会场确定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beforeLines="0" w:line="600" w:lineRule="exact"/>
        <w:ind w:firstLine="640" w:firstLineChars="200"/>
        <w:jc w:val="left"/>
        <w:rPr>
          <w:rFonts w:hint="default" w:ascii="Times New Roman" w:hAnsi="Times New Roman" w:eastAsia="方正黑体_GBK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sz w:val="32"/>
          <w:szCs w:val="32"/>
        </w:rPr>
        <w:t>五</w:t>
      </w:r>
      <w:r>
        <w:rPr>
          <w:rFonts w:hint="default" w:ascii="Times New Roman" w:hAnsi="Times New Roman" w:eastAsia="方正黑体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黑体_GBK"/>
          <w:sz w:val="32"/>
          <w:szCs w:val="32"/>
          <w:lang w:eastAsia="zh-CN"/>
        </w:rPr>
        <w:t>有关要求</w:t>
      </w:r>
    </w:p>
    <w:p>
      <w:pPr>
        <w:spacing w:beforeLines="0" w:line="60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市分会场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参会人员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着便装、全程规范佩戴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" w:eastAsia="zh-CN"/>
        </w:rPr>
        <w:t>N95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口罩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提前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15分钟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按席卡或座位号就座完毕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；严格落实个人疫情防控责任，如因故不能参会或会前有发烧、干咳、乏力、咽痛等身体不适症状的，</w:t>
      </w:r>
      <w:r>
        <w:rPr>
          <w:rFonts w:ascii="Times New Roman" w:hAnsi="Times New Roman" w:eastAsia="方正仿宋_GBK"/>
          <w:sz w:val="32"/>
          <w:szCs w:val="32"/>
        </w:rPr>
        <w:t>须向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市政府</w:t>
      </w:r>
      <w:r>
        <w:rPr>
          <w:rFonts w:ascii="Times New Roman" w:hAnsi="Times New Roman" w:eastAsia="方正仿宋_GBK"/>
          <w:sz w:val="32"/>
          <w:szCs w:val="32"/>
        </w:rPr>
        <w:t>负责同志请假，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更换其他负责同志参会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。</w:t>
      </w:r>
    </w:p>
    <w:p>
      <w:pPr>
        <w:spacing w:beforeLines="0" w:line="600" w:lineRule="exact"/>
        <w:ind w:firstLine="640" w:firstLineChars="200"/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请各单位将参会人员名单于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</w:rPr>
        <w:t>1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（星期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" w:eastAsia="zh-CN"/>
        </w:rPr>
        <w:t>五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" w:eastAsia="zh-CN"/>
        </w:rPr>
        <w:t>上午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10时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前反馈至市安委办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/>
          <w:sz w:val="32"/>
          <w:szCs w:val="32"/>
        </w:rPr>
        <w:t>联系人：王天鹄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电话：3255816；邮箱：szsajj304@163.com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。</w:t>
      </w:r>
    </w:p>
    <w:p>
      <w:pPr>
        <w:spacing w:beforeLines="0" w:line="60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参会人员车辆凭会议通知进入市政务中心并有序停放。</w:t>
      </w:r>
    </w:p>
    <w:p>
      <w:pPr>
        <w:spacing w:beforeLines="0" w:line="60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会议事项如无变化，将不再另行通知。</w:t>
      </w:r>
    </w:p>
    <w:p>
      <w:pPr>
        <w:spacing w:beforeLines="0"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beforeLines="0" w:line="600" w:lineRule="exact"/>
        <w:ind w:left="0" w:leftChars="0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1．参会回执</w:t>
      </w:r>
    </w:p>
    <w:p>
      <w:pPr>
        <w:pStyle w:val="2"/>
        <w:spacing w:beforeLines="0" w:line="600" w:lineRule="exact"/>
        <w:ind w:left="0" w:leftChars="0" w:firstLine="1440" w:firstLineChars="450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．参会单位</w:t>
      </w:r>
    </w:p>
    <w:p>
      <w:pPr>
        <w:pStyle w:val="2"/>
        <w:spacing w:beforeLines="0" w:line="600" w:lineRule="exact"/>
        <w:ind w:left="0" w:leftChars="0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．市分会场座次安排表</w:t>
      </w:r>
    </w:p>
    <w:p>
      <w:pPr>
        <w:pStyle w:val="2"/>
        <w:spacing w:beforeLines="0" w:line="600" w:lineRule="exact"/>
        <w:ind w:left="0" w:leftChars="0" w:firstLine="1440" w:firstLineChars="450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．市、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（区）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分会场布置及相关要求</w:t>
      </w:r>
    </w:p>
    <w:p>
      <w:pPr>
        <w:spacing w:beforeLines="0"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beforeLines="0" w:line="600" w:lineRule="exact"/>
        <w:ind w:left="0" w:leftChars="0"/>
        <w:rPr>
          <w:rFonts w:ascii="Times New Roman" w:hAnsi="Times New Roman" w:cs="Times New Roman"/>
        </w:rPr>
      </w:pPr>
    </w:p>
    <w:p>
      <w:pPr>
        <w:spacing w:beforeLines="0" w:line="600" w:lineRule="exact"/>
        <w:ind w:firstLine="4640" w:firstLineChars="1450"/>
        <w:rPr>
          <w:rFonts w:hint="default" w:ascii="Times New Roman" w:hAnsi="Times New Roman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宿州市安全生产委员会办公室</w:t>
      </w:r>
    </w:p>
    <w:p>
      <w:pPr>
        <w:spacing w:beforeLines="0" w:line="600" w:lineRule="exact"/>
        <w:ind w:firstLine="4320" w:firstLineChars="1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　　　202</w:t>
      </w:r>
      <w:r>
        <w:rPr>
          <w:rFonts w:hint="default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简体" w:cs="Times New Roman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  <w:r>
        <w:rPr>
          <w:rFonts w:hint="default" w:ascii="Times New Roman" w:hAnsi="Times New Roman" w:eastAsia="方正黑体简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pacing w:val="0"/>
          <w:sz w:val="44"/>
          <w:szCs w:val="44"/>
        </w:rPr>
      </w:pPr>
      <w:r>
        <w:rPr>
          <w:rFonts w:ascii="Times New Roman" w:hAnsi="Times New Roman" w:eastAsia="方正小标宋_GBK"/>
          <w:spacing w:val="0"/>
          <w:sz w:val="44"/>
          <w:szCs w:val="44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方正楷体_GBK"/>
          <w:spacing w:val="0"/>
          <w:sz w:val="32"/>
          <w:szCs w:val="32"/>
        </w:rPr>
      </w:pPr>
      <w:r>
        <w:rPr>
          <w:rFonts w:hint="default" w:ascii="Times New Roman" w:hAnsi="Times New Roman" w:eastAsia="方正楷体_GBK"/>
          <w:spacing w:val="0"/>
          <w:sz w:val="32"/>
          <w:szCs w:val="32"/>
          <w:lang w:eastAsia="zh-CN"/>
        </w:rPr>
        <w:t>参会</w:t>
      </w:r>
      <w:r>
        <w:rPr>
          <w:rFonts w:ascii="Times New Roman" w:hAnsi="Times New Roman" w:eastAsia="方正楷体_GBK"/>
          <w:spacing w:val="0"/>
          <w:sz w:val="32"/>
          <w:szCs w:val="32"/>
        </w:rPr>
        <w:t>单位：</w:t>
      </w:r>
    </w:p>
    <w:tbl>
      <w:tblPr>
        <w:tblStyle w:val="12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3369"/>
        <w:gridCol w:w="248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3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/>
                <w:spacing w:val="0"/>
                <w:sz w:val="32"/>
                <w:szCs w:val="32"/>
                <w:lang w:eastAsia="zh-CN"/>
              </w:rPr>
              <w:t>单位及</w:t>
            </w:r>
            <w:r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  <w:t>职务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/>
                <w:spacing w:val="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  <w:t>联系</w:t>
            </w:r>
            <w:r>
              <w:rPr>
                <w:rFonts w:hint="default" w:ascii="Times New Roman" w:hAnsi="Times New Roman" w:eastAsia="方正黑体_GBK"/>
                <w:spacing w:val="0"/>
                <w:sz w:val="32"/>
                <w:szCs w:val="32"/>
                <w:lang w:eastAsia="zh-CN"/>
              </w:rPr>
              <w:t>方式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楷体_GBK"/>
          <w:spacing w:val="0"/>
          <w:sz w:val="32"/>
          <w:szCs w:val="32"/>
        </w:rPr>
        <w:t>联系人：</w:t>
      </w:r>
      <w:r>
        <w:rPr>
          <w:rFonts w:hint="default" w:ascii="Times New Roman" w:hAnsi="Times New Roman" w:eastAsia="方正楷体_GBK"/>
          <w:spacing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楷体_GBK"/>
          <w:spacing w:val="0"/>
          <w:sz w:val="32"/>
          <w:szCs w:val="32"/>
        </w:rPr>
        <w:t>联系电话：</w:t>
      </w:r>
    </w:p>
    <w:p>
      <w:pPr>
        <w:spacing w:line="240" w:lineRule="auto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40" w:lineRule="auto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page"/>
      </w:r>
    </w:p>
    <w:p>
      <w:pPr>
        <w:spacing w:line="580" w:lineRule="exact"/>
        <w:jc w:val="left"/>
        <w:rPr>
          <w:rFonts w:hint="default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参会单位</w:t>
      </w: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一、市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安委会有关成员单位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市委组织部、市委宣传部、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市委编办、市发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展改革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委、市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教育体育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局、市科技局、市经济和信息化局、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市公安局、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市民政局、市司法局、市财政局、市人力资源社会保障局、市自然资源局、市生态环境局、市住房城乡建设局、市交通运输局、市农业农村局、市水利局、市商务局、市文化和旅游局、市应急局、市卫生健康委、市市场监管局、市林业局、市城管局、市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国动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办、市数据资源局</w:t>
      </w:r>
      <w:r>
        <w:rPr>
          <w:rFonts w:hint="default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市供销社、市房管中心、市总工会、团市委、市妇联、市消防救援支队</w:t>
      </w:r>
      <w:r>
        <w:rPr>
          <w:rFonts w:ascii="Times New Roman" w:hAnsi="Times New Roman" w:eastAsia="方正仿宋_GBK"/>
          <w:b w:val="0"/>
          <w:bCs w:val="0"/>
          <w:color w:val="auto"/>
          <w:kern w:val="2"/>
          <w:sz w:val="32"/>
          <w:szCs w:val="32"/>
        </w:rPr>
        <w:t>、</w:t>
      </w:r>
      <w:r>
        <w:rPr>
          <w:rFonts w:ascii="Times New Roman" w:hAnsi="Times New Roman" w:eastAsia="方正仿宋_GBK"/>
          <w:b w:val="0"/>
          <w:bCs w:val="0"/>
          <w:color w:val="000000"/>
          <w:kern w:val="0"/>
          <w:sz w:val="32"/>
          <w:szCs w:val="32"/>
        </w:rPr>
        <w:t>宿州海关、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市气象局、市地震局、市邮政管理局、宿州银保监分局、宿州经开区管委会、宿马园区管委会、市高新区管委会</w:t>
      </w:r>
      <w:r>
        <w:rPr>
          <w:rFonts w:hint="default" w:ascii="Times New Roman" w:hAnsi="Times New Roman" w:eastAsia="方正仿宋_GBK"/>
          <w:b w:val="0"/>
          <w:bCs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二、重点企业</w:t>
      </w:r>
    </w:p>
    <w:p>
      <w:pPr>
        <w:spacing w:line="580" w:lineRule="exact"/>
        <w:ind w:left="0" w:leftChars="0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安徽华电宿州发电公司、中粮生化宿州公司、中石油宿州销售分公司、中石化宿州石油分公司、国网宿州供电公司、安徽交控宿州高速管理中心、中燃宿州公司、市烟草公司、中储粮宿州直属库、中国移动宿州公司、中国电信宿州公司、中国联通宿州公司、宿州海螺水泥有限公司、国能宿州热电有限公司、宿州汽运集团、宿州公交公司、祁东煤矿、祁南煤矿、钱营孜煤矿、朱仙庄煤矿、芦岭煤矿、桃园煤矿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/>
          <w:spacing w:val="0"/>
          <w:sz w:val="32"/>
          <w:szCs w:val="40"/>
          <w:lang w:val="en-US" w:eastAsia="zh-CN"/>
        </w:rPr>
      </w:pPr>
      <w:r>
        <w:rPr>
          <w:rFonts w:ascii="Times New Roman" w:hAnsi="Times New Roman" w:eastAsia="方正黑体_GBK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pacing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市</w:t>
      </w:r>
      <w:r>
        <w:rPr>
          <w:rFonts w:hint="default" w:ascii="Times New Roman" w:hAnsi="Times New Roman" w:eastAsia="方正小标宋_GBK"/>
          <w:sz w:val="44"/>
          <w:szCs w:val="44"/>
          <w:lang w:eastAsia="zh-CN"/>
        </w:rPr>
        <w:t>分会</w:t>
      </w:r>
      <w:r>
        <w:rPr>
          <w:rFonts w:ascii="Times New Roman" w:hAnsi="Times New Roman" w:eastAsia="方正小标宋_GBK"/>
          <w:sz w:val="44"/>
          <w:szCs w:val="44"/>
        </w:rPr>
        <w:t>场座次安排表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请</w:t>
      </w:r>
      <w:bookmarkStart w:id="0" w:name="_GoBack"/>
      <w:r>
        <w:rPr>
          <w:rFonts w:hint="default" w:ascii="Times New Roman" w:hAnsi="Times New Roman" w:eastAsia="方正仿宋简体"/>
          <w:sz w:val="32"/>
          <w:szCs w:val="32"/>
          <w:lang w:eastAsia="zh-CN"/>
        </w:rPr>
        <w:t>市政府负责同志</w:t>
      </w:r>
      <w:bookmarkEnd w:id="0"/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市委组织部、市委宣传部、市委编办、宿州经开区管委会、市高新区管委会、宿马园区管委会、市应急管理局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、皖北煤电集团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负责同志</w:t>
      </w:r>
      <w:r>
        <w:rPr>
          <w:rFonts w:ascii="Times New Roman" w:hAnsi="Times New Roman" w:eastAsia="方正仿宋_GBK"/>
          <w:sz w:val="32"/>
          <w:szCs w:val="32"/>
        </w:rPr>
        <w:t>在指定区域按席卡就座；其他参会人员按座位号就座。</w:t>
      </w:r>
    </w:p>
    <w:tbl>
      <w:tblPr>
        <w:tblStyle w:val="1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97"/>
        <w:gridCol w:w="1293"/>
        <w:gridCol w:w="3144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单位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座位号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单位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座位号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市发展改革委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市教育体育局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市科技局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1排5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市经济和信息化局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市公安局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1排9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市民政局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2排1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市司法局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2排4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市财政局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2排5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市人力资源社会保障局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FF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2排8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市自然资源局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2排9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市生态环境局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3排1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市住房城乡建设局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3排4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市交通运输局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3排5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市农业农村局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3排8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市水利局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3排9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市商务局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4排1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市文化和旅游局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4排4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市卫生健康委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4排5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市市场监管局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4排8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市林业局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4排9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市城管局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5排1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eastAsia="zh-CN"/>
              </w:rPr>
              <w:t>国动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办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5排4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市数据资源局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5排5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市供销社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5排8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市房管中心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5排9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市总工会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6排1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团市委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6排4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市妇联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6排5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市消防救援支队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6排8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宿州海关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6排9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市气象局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7排1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市地震局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7排4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市邮政管理局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7排5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宿州银保监分局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7排8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中石化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7排9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宿州公交公司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8排1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华电宿州发电公司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8排4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宿州供电公司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8排5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中燃宿州公司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8排8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宿州高速管理中心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8排9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中储粮宿州直属库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9排1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市烟草公司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9排4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中国电信宿州公司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9排5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中国移动宿州公司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9排8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宿州海螺水泥有限公司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9排9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中国联通宿州公司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排1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宿州汽运集团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排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pacing w:val="-11"/>
                <w:kern w:val="0"/>
                <w:sz w:val="32"/>
                <w:szCs w:val="32"/>
              </w:rPr>
              <w:t>国能宿州热电有限公司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10排1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中粮生化有限公司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10排4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中石油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10排5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祁东煤矿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10排8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祁南煤矿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10排9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钱营孜煤矿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排1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朱仙庄煤矿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排</w:t>
            </w:r>
            <w:r>
              <w:rPr>
                <w:rFonts w:hint="default" w:ascii="Times New Roman" w:hAnsi="Times New Roman" w:eastAsia="方正仿宋_GBK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芦岭煤矿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11排1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桃园煤矿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11排4</w:t>
            </w:r>
          </w:p>
        </w:tc>
      </w:tr>
    </w:tbl>
    <w:p>
      <w:pPr>
        <w:pStyle w:val="2"/>
        <w:spacing w:line="400" w:lineRule="exact"/>
        <w:ind w:left="559" w:firstLine="48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_GBK"/>
          <w:spacing w:val="0"/>
          <w:sz w:val="44"/>
          <w:szCs w:val="44"/>
        </w:rPr>
      </w:pPr>
    </w:p>
    <w:p>
      <w:pPr>
        <w:rPr>
          <w:rFonts w:ascii="Times New Roman" w:hAnsi="Times New Roman" w:eastAsia="方正小标宋_GBK"/>
          <w:spacing w:val="0"/>
          <w:sz w:val="44"/>
          <w:szCs w:val="44"/>
        </w:rPr>
      </w:pPr>
      <w:r>
        <w:rPr>
          <w:rFonts w:ascii="Times New Roman" w:hAnsi="Times New Roman" w:eastAsia="方正小标宋_GBK"/>
          <w:spacing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spacing w:val="0"/>
          <w:sz w:val="32"/>
          <w:szCs w:val="32"/>
          <w:lang w:val="en-US" w:eastAsia="zh-CN"/>
        </w:rPr>
        <w:t>4</w:t>
      </w:r>
    </w:p>
    <w:p>
      <w:pPr>
        <w:spacing w:line="640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  <w:lang w:eastAsia="zh-CN"/>
        </w:rPr>
        <w:t>市、县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（区）</w:t>
      </w:r>
      <w:r>
        <w:rPr>
          <w:rFonts w:ascii="Times New Roman" w:hAnsi="Times New Roman" w:eastAsia="方正小标宋简体"/>
          <w:sz w:val="44"/>
          <w:szCs w:val="44"/>
        </w:rPr>
        <w:t>分会场布置及相关要求</w:t>
      </w:r>
    </w:p>
    <w:p>
      <w:pPr>
        <w:spacing w:line="640" w:lineRule="exact"/>
        <w:ind w:firstLine="720" w:firstLineChars="200"/>
        <w:rPr>
          <w:rFonts w:ascii="Times New Roman" w:hAnsi="Times New Roman" w:eastAsia="方正仿宋_GBK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一、分会场不设主席台，请与会人员在会场间隔1米、整齐就座，市、县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（区）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政府负责同志在前排中间就座。与会人员着便装、戴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N95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口罩，请于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1月13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时45分前就座完毕。</w:t>
      </w:r>
    </w:p>
    <w:p>
      <w:pPr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二、分会场不悬挂会标。</w:t>
      </w:r>
    </w:p>
    <w:p>
      <w:pPr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三、分会场摆放座签，尺寸适中，红底黑字。桌面不放矿泉水，桌面和地面不摆放花草绿植、不摆放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市、县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铭牌。会场背景简洁、庄重，不悬挂、张贴、喷涂、投影广告性及其他图案标识、文字。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分会场根据实际情况严格落实新冠病毒感染疫情防控措施，排查风险隐患，确保安全。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会议期间，请与会人员关闭手机，不要随意走动，注意保持会场秩序。</w:t>
      </w:r>
    </w:p>
    <w:p>
      <w:pPr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、请督促相关单位和人员做好电视电话会议系统维护保障工作，加强调试和隐患排查，加强对操作人员的教育和培训，确保万无一失。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、各分会场请于202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时前布置完毕，并进行系统联调。</w:t>
      </w:r>
    </w:p>
    <w:p>
      <w:pPr>
        <w:rPr>
          <w:rFonts w:ascii="Times New Roman" w:hAnsi="Times New Roman"/>
        </w:rPr>
      </w:pPr>
    </w:p>
    <w:p>
      <w:pPr>
        <w:pStyle w:val="2"/>
        <w:spacing w:line="400" w:lineRule="exact"/>
        <w:ind w:left="0" w:leftChars="0" w:firstLine="0" w:firstLineChars="0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984" w:right="1474" w:bottom="1417" w:left="147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Theme="minorEastAsia" w:hAnsi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4245610</wp:posOffset>
              </wp:positionH>
              <wp:positionV relativeFrom="paragraph">
                <wp:posOffset>0</wp:posOffset>
              </wp:positionV>
              <wp:extent cx="1442720" cy="353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2720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wordWrap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4.3pt;margin-top:0pt;height:27.85pt;width:113.6pt;mso-position-horizontal-relative:margin;z-index:251659264;mso-width-relative:page;mso-height-relative:page;" filled="f" stroked="f" coordsize="21600,21600" o:gfxdata="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wordWrap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　</w:t>
                    </w:r>
                  </w:p>
                </w:txbxContent>
              </v:textbox>
            </v:shape>
          </w:pict>
        </mc:Fallback>
      </mc:AlternateContent>
    </w:r>
    <w:sdt>
      <w:sdtPr>
        <w:id w:val="-1827971195"/>
        <w:showingPlcHdr/>
      </w:sdtPr>
      <w:sdtEndPr>
        <w:rPr>
          <w:rFonts w:asciiTheme="minorEastAsia" w:hAnsi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 w:firstLineChars="200"/>
      <w:jc w:val="both"/>
      <w:rPr>
        <w:rFonts w:asciiTheme="minorEastAsia" w:hAnsiTheme="minorEastAsia"/>
        <w:sz w:val="28"/>
        <w:szCs w:val="28"/>
        <w:lang w:val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-15875</wp:posOffset>
              </wp:positionH>
              <wp:positionV relativeFrom="paragraph">
                <wp:posOffset>0</wp:posOffset>
              </wp:positionV>
              <wp:extent cx="5704205" cy="2368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20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</w:pPr>
                          <w:r>
                            <w:rPr>
                              <w:rFonts w:hint="eastAsia"/>
                            </w:rPr>
                            <w:t xml:space="preserve">　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5pt;margin-top:0pt;height:18.65pt;width:449.15pt;mso-position-horizontal-relative:margin;z-index:251660288;mso-width-relative:page;mso-height-relative:page;" filled="f" stroked="f" coordsize="21600,21600" o:gfxdata="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0" w:leftChars="0" w:firstLine="0" w:firstLineChars="0"/>
                    </w:pPr>
                    <w:r>
                      <w:rPr>
                        <w:rFonts w:hint="eastAsia"/>
                      </w:rPr>
                      <w:t xml:space="preserve">　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GM1ZTYwYzI0MWI4YmMwMjFlOTA1Mzc1NGU3MjMifQ=="/>
  </w:docVars>
  <w:rsids>
    <w:rsidRoot w:val="3D617673"/>
    <w:rsid w:val="0008321C"/>
    <w:rsid w:val="00103E38"/>
    <w:rsid w:val="001A46C6"/>
    <w:rsid w:val="00354712"/>
    <w:rsid w:val="0040219C"/>
    <w:rsid w:val="004B4DC1"/>
    <w:rsid w:val="00543E0E"/>
    <w:rsid w:val="0070039A"/>
    <w:rsid w:val="00842CE7"/>
    <w:rsid w:val="008C2466"/>
    <w:rsid w:val="00A57F45"/>
    <w:rsid w:val="00AA127A"/>
    <w:rsid w:val="00CF6704"/>
    <w:rsid w:val="00EF62CF"/>
    <w:rsid w:val="00F67B32"/>
    <w:rsid w:val="016D203F"/>
    <w:rsid w:val="017A6C61"/>
    <w:rsid w:val="01944F84"/>
    <w:rsid w:val="01B76C3D"/>
    <w:rsid w:val="01D96020"/>
    <w:rsid w:val="023521F5"/>
    <w:rsid w:val="02523B8C"/>
    <w:rsid w:val="025E2D71"/>
    <w:rsid w:val="02C17D26"/>
    <w:rsid w:val="02DE4AC1"/>
    <w:rsid w:val="02E17401"/>
    <w:rsid w:val="02EE7D74"/>
    <w:rsid w:val="03323B24"/>
    <w:rsid w:val="03560624"/>
    <w:rsid w:val="03597947"/>
    <w:rsid w:val="03925688"/>
    <w:rsid w:val="03955CEC"/>
    <w:rsid w:val="03B51F8E"/>
    <w:rsid w:val="048812FA"/>
    <w:rsid w:val="04E17089"/>
    <w:rsid w:val="05014466"/>
    <w:rsid w:val="050F6A4A"/>
    <w:rsid w:val="05372E6B"/>
    <w:rsid w:val="054D1C1D"/>
    <w:rsid w:val="05A457A8"/>
    <w:rsid w:val="05AE3B7C"/>
    <w:rsid w:val="05C56EFC"/>
    <w:rsid w:val="05F60D64"/>
    <w:rsid w:val="05F8005B"/>
    <w:rsid w:val="05FC7F0A"/>
    <w:rsid w:val="06635E5D"/>
    <w:rsid w:val="069B6572"/>
    <w:rsid w:val="06CC4B41"/>
    <w:rsid w:val="078A41D2"/>
    <w:rsid w:val="07CA13FF"/>
    <w:rsid w:val="07EF64AC"/>
    <w:rsid w:val="07F8344C"/>
    <w:rsid w:val="08256C98"/>
    <w:rsid w:val="085F08CC"/>
    <w:rsid w:val="087F1598"/>
    <w:rsid w:val="08A03FB3"/>
    <w:rsid w:val="08BD2CF5"/>
    <w:rsid w:val="08BF0170"/>
    <w:rsid w:val="08C13F2C"/>
    <w:rsid w:val="08D877A1"/>
    <w:rsid w:val="09280496"/>
    <w:rsid w:val="09473BAA"/>
    <w:rsid w:val="09600DE4"/>
    <w:rsid w:val="09657266"/>
    <w:rsid w:val="09887A9E"/>
    <w:rsid w:val="09CC5472"/>
    <w:rsid w:val="09D16434"/>
    <w:rsid w:val="0A0A1343"/>
    <w:rsid w:val="0A335D56"/>
    <w:rsid w:val="0A475ED8"/>
    <w:rsid w:val="0A6371FC"/>
    <w:rsid w:val="0A6829F5"/>
    <w:rsid w:val="0AA107FD"/>
    <w:rsid w:val="0AA16914"/>
    <w:rsid w:val="0AA8557D"/>
    <w:rsid w:val="0AC93651"/>
    <w:rsid w:val="0B4243D3"/>
    <w:rsid w:val="0B5F5A1F"/>
    <w:rsid w:val="0B6A165A"/>
    <w:rsid w:val="0BBC1D9F"/>
    <w:rsid w:val="0BC12F9B"/>
    <w:rsid w:val="0C25010D"/>
    <w:rsid w:val="0C422797"/>
    <w:rsid w:val="0C430897"/>
    <w:rsid w:val="0C7178A7"/>
    <w:rsid w:val="0CAB7965"/>
    <w:rsid w:val="0CBB1FCD"/>
    <w:rsid w:val="0CE56E3B"/>
    <w:rsid w:val="0CFFDFC5"/>
    <w:rsid w:val="0D0A4F97"/>
    <w:rsid w:val="0D3E5403"/>
    <w:rsid w:val="0D672244"/>
    <w:rsid w:val="0D983EF6"/>
    <w:rsid w:val="0D9A2EC2"/>
    <w:rsid w:val="0E1B4008"/>
    <w:rsid w:val="0E250D41"/>
    <w:rsid w:val="0E2B62D9"/>
    <w:rsid w:val="0E395349"/>
    <w:rsid w:val="0E781D62"/>
    <w:rsid w:val="0E8628E3"/>
    <w:rsid w:val="0E9D5A09"/>
    <w:rsid w:val="0F202AFE"/>
    <w:rsid w:val="0F4E4CF5"/>
    <w:rsid w:val="0F4E5102"/>
    <w:rsid w:val="0F577ED3"/>
    <w:rsid w:val="0F8F1F1B"/>
    <w:rsid w:val="0FD56DC0"/>
    <w:rsid w:val="0FFFACE6"/>
    <w:rsid w:val="107F3E2A"/>
    <w:rsid w:val="10857D14"/>
    <w:rsid w:val="10923E54"/>
    <w:rsid w:val="10A85B02"/>
    <w:rsid w:val="10C30231"/>
    <w:rsid w:val="111B5236"/>
    <w:rsid w:val="11BE2D88"/>
    <w:rsid w:val="11BF0C20"/>
    <w:rsid w:val="11F25074"/>
    <w:rsid w:val="11FD8912"/>
    <w:rsid w:val="12497654"/>
    <w:rsid w:val="129B73CE"/>
    <w:rsid w:val="12DC5526"/>
    <w:rsid w:val="13426C0F"/>
    <w:rsid w:val="140C55A7"/>
    <w:rsid w:val="147402A0"/>
    <w:rsid w:val="147E0CE1"/>
    <w:rsid w:val="14B077AF"/>
    <w:rsid w:val="14C72A80"/>
    <w:rsid w:val="14F26747"/>
    <w:rsid w:val="155A63EE"/>
    <w:rsid w:val="15764456"/>
    <w:rsid w:val="1590747F"/>
    <w:rsid w:val="15A75D9E"/>
    <w:rsid w:val="15CD50FB"/>
    <w:rsid w:val="15F203E4"/>
    <w:rsid w:val="16434C70"/>
    <w:rsid w:val="16773B8A"/>
    <w:rsid w:val="168D0541"/>
    <w:rsid w:val="1698104D"/>
    <w:rsid w:val="16D3340F"/>
    <w:rsid w:val="17010411"/>
    <w:rsid w:val="171D3CB6"/>
    <w:rsid w:val="172A1AC4"/>
    <w:rsid w:val="17644476"/>
    <w:rsid w:val="17654EAC"/>
    <w:rsid w:val="17741B6E"/>
    <w:rsid w:val="177B5FB7"/>
    <w:rsid w:val="177F6C77"/>
    <w:rsid w:val="17B21EAB"/>
    <w:rsid w:val="17BD2E61"/>
    <w:rsid w:val="17CC0E87"/>
    <w:rsid w:val="182A33D1"/>
    <w:rsid w:val="1839464C"/>
    <w:rsid w:val="18487119"/>
    <w:rsid w:val="18A115CB"/>
    <w:rsid w:val="18E77C71"/>
    <w:rsid w:val="1904433E"/>
    <w:rsid w:val="1A124BD0"/>
    <w:rsid w:val="1A347EF1"/>
    <w:rsid w:val="1A637A3E"/>
    <w:rsid w:val="1A7C3DA2"/>
    <w:rsid w:val="1AA078A0"/>
    <w:rsid w:val="1AEB0950"/>
    <w:rsid w:val="1B041844"/>
    <w:rsid w:val="1B093831"/>
    <w:rsid w:val="1B846D71"/>
    <w:rsid w:val="1B94396E"/>
    <w:rsid w:val="1B9A6637"/>
    <w:rsid w:val="1BDA1668"/>
    <w:rsid w:val="1C0A33B0"/>
    <w:rsid w:val="1C0B6B76"/>
    <w:rsid w:val="1C100D77"/>
    <w:rsid w:val="1C2965A4"/>
    <w:rsid w:val="1C483579"/>
    <w:rsid w:val="1CA632F7"/>
    <w:rsid w:val="1D397AE4"/>
    <w:rsid w:val="1D5949A5"/>
    <w:rsid w:val="1DD544F0"/>
    <w:rsid w:val="1E440721"/>
    <w:rsid w:val="1E854803"/>
    <w:rsid w:val="1EA952FF"/>
    <w:rsid w:val="1EEB1A1D"/>
    <w:rsid w:val="1F1B3382"/>
    <w:rsid w:val="1F2A097B"/>
    <w:rsid w:val="1F337FC1"/>
    <w:rsid w:val="1F38057D"/>
    <w:rsid w:val="1F4138B0"/>
    <w:rsid w:val="1F584F57"/>
    <w:rsid w:val="1F7D6DF6"/>
    <w:rsid w:val="1F92324B"/>
    <w:rsid w:val="1FC06BA8"/>
    <w:rsid w:val="1FC7C85D"/>
    <w:rsid w:val="200B7AAC"/>
    <w:rsid w:val="2015275B"/>
    <w:rsid w:val="207B7247"/>
    <w:rsid w:val="20B35EA5"/>
    <w:rsid w:val="20DE0E17"/>
    <w:rsid w:val="20F75F23"/>
    <w:rsid w:val="21631247"/>
    <w:rsid w:val="21AA5940"/>
    <w:rsid w:val="21B92EE3"/>
    <w:rsid w:val="21F8764D"/>
    <w:rsid w:val="220F60D4"/>
    <w:rsid w:val="22452A45"/>
    <w:rsid w:val="224E5AD9"/>
    <w:rsid w:val="22DA4B1D"/>
    <w:rsid w:val="22DB3E96"/>
    <w:rsid w:val="23533B71"/>
    <w:rsid w:val="235870DA"/>
    <w:rsid w:val="236C4301"/>
    <w:rsid w:val="23C0203E"/>
    <w:rsid w:val="23CB4CA0"/>
    <w:rsid w:val="23EA61E8"/>
    <w:rsid w:val="23EF7495"/>
    <w:rsid w:val="246A67B0"/>
    <w:rsid w:val="25123571"/>
    <w:rsid w:val="25A2505A"/>
    <w:rsid w:val="25CBDB9A"/>
    <w:rsid w:val="26074A3B"/>
    <w:rsid w:val="261A7059"/>
    <w:rsid w:val="261B22DC"/>
    <w:rsid w:val="262B7D12"/>
    <w:rsid w:val="265370DA"/>
    <w:rsid w:val="26A03A38"/>
    <w:rsid w:val="26D930E8"/>
    <w:rsid w:val="26E30615"/>
    <w:rsid w:val="26ED5F86"/>
    <w:rsid w:val="270A4009"/>
    <w:rsid w:val="2734595A"/>
    <w:rsid w:val="274B6A4D"/>
    <w:rsid w:val="2757297A"/>
    <w:rsid w:val="27CB2831"/>
    <w:rsid w:val="285675C9"/>
    <w:rsid w:val="28DE40EA"/>
    <w:rsid w:val="28F72EE4"/>
    <w:rsid w:val="29033506"/>
    <w:rsid w:val="290771A5"/>
    <w:rsid w:val="296719FC"/>
    <w:rsid w:val="2976443D"/>
    <w:rsid w:val="298B36B4"/>
    <w:rsid w:val="29982D66"/>
    <w:rsid w:val="299C00EE"/>
    <w:rsid w:val="299C2695"/>
    <w:rsid w:val="29B20944"/>
    <w:rsid w:val="2A0331ED"/>
    <w:rsid w:val="2A771286"/>
    <w:rsid w:val="2AD321F4"/>
    <w:rsid w:val="2AEF04A1"/>
    <w:rsid w:val="2B290CA5"/>
    <w:rsid w:val="2B3255BB"/>
    <w:rsid w:val="2BA8647F"/>
    <w:rsid w:val="2BB27F45"/>
    <w:rsid w:val="2BF96543"/>
    <w:rsid w:val="2C477D9E"/>
    <w:rsid w:val="2C5D5243"/>
    <w:rsid w:val="2CAB6AC4"/>
    <w:rsid w:val="2CAC357B"/>
    <w:rsid w:val="2D1D1ECD"/>
    <w:rsid w:val="2D3B2A22"/>
    <w:rsid w:val="2D780549"/>
    <w:rsid w:val="2D786375"/>
    <w:rsid w:val="2D7C1781"/>
    <w:rsid w:val="2D8271E2"/>
    <w:rsid w:val="2DD03CE3"/>
    <w:rsid w:val="2DE843AA"/>
    <w:rsid w:val="2DEB6225"/>
    <w:rsid w:val="2E0D1DA0"/>
    <w:rsid w:val="2E4B33BF"/>
    <w:rsid w:val="2E6116AE"/>
    <w:rsid w:val="2E6C055E"/>
    <w:rsid w:val="2F5A728B"/>
    <w:rsid w:val="2F86434C"/>
    <w:rsid w:val="2F8F6C39"/>
    <w:rsid w:val="2F91243A"/>
    <w:rsid w:val="2FA76CB1"/>
    <w:rsid w:val="2FB55337"/>
    <w:rsid w:val="2FBD049F"/>
    <w:rsid w:val="2FD37AB4"/>
    <w:rsid w:val="2FD65452"/>
    <w:rsid w:val="2FDB5529"/>
    <w:rsid w:val="30446C98"/>
    <w:rsid w:val="307513BF"/>
    <w:rsid w:val="30CC7650"/>
    <w:rsid w:val="30D16205"/>
    <w:rsid w:val="314D19A6"/>
    <w:rsid w:val="31FB3B94"/>
    <w:rsid w:val="321A3CA4"/>
    <w:rsid w:val="326264EE"/>
    <w:rsid w:val="32796813"/>
    <w:rsid w:val="328D6E3E"/>
    <w:rsid w:val="32E50502"/>
    <w:rsid w:val="32EE40FC"/>
    <w:rsid w:val="32EE5BD1"/>
    <w:rsid w:val="333E1E24"/>
    <w:rsid w:val="33706DF4"/>
    <w:rsid w:val="337A7227"/>
    <w:rsid w:val="338C2E14"/>
    <w:rsid w:val="339D4B2F"/>
    <w:rsid w:val="33B15D4E"/>
    <w:rsid w:val="33BB6434"/>
    <w:rsid w:val="33F6743A"/>
    <w:rsid w:val="34306364"/>
    <w:rsid w:val="34BB0230"/>
    <w:rsid w:val="35026C11"/>
    <w:rsid w:val="3518671D"/>
    <w:rsid w:val="35326D5A"/>
    <w:rsid w:val="353D6FB7"/>
    <w:rsid w:val="355F53B5"/>
    <w:rsid w:val="364B00FF"/>
    <w:rsid w:val="367E0CDA"/>
    <w:rsid w:val="367F4FF5"/>
    <w:rsid w:val="36B016FF"/>
    <w:rsid w:val="36CE48FD"/>
    <w:rsid w:val="36E808A6"/>
    <w:rsid w:val="37167615"/>
    <w:rsid w:val="3722206E"/>
    <w:rsid w:val="374F0F36"/>
    <w:rsid w:val="3776687F"/>
    <w:rsid w:val="37ED4B48"/>
    <w:rsid w:val="380C7F78"/>
    <w:rsid w:val="383808A8"/>
    <w:rsid w:val="385441B9"/>
    <w:rsid w:val="388E3788"/>
    <w:rsid w:val="38B909CE"/>
    <w:rsid w:val="38C231BD"/>
    <w:rsid w:val="38C470CB"/>
    <w:rsid w:val="390112DB"/>
    <w:rsid w:val="39024616"/>
    <w:rsid w:val="39364DA1"/>
    <w:rsid w:val="393E49B5"/>
    <w:rsid w:val="396E7678"/>
    <w:rsid w:val="39776498"/>
    <w:rsid w:val="39833E49"/>
    <w:rsid w:val="39B15F2C"/>
    <w:rsid w:val="39DB0711"/>
    <w:rsid w:val="3A0C3AF1"/>
    <w:rsid w:val="3A0F468D"/>
    <w:rsid w:val="3A112083"/>
    <w:rsid w:val="3A3D02E4"/>
    <w:rsid w:val="3AA75786"/>
    <w:rsid w:val="3AF10349"/>
    <w:rsid w:val="3B1B195E"/>
    <w:rsid w:val="3B466402"/>
    <w:rsid w:val="3B4B6933"/>
    <w:rsid w:val="3BFF645E"/>
    <w:rsid w:val="3C47E081"/>
    <w:rsid w:val="3CB0088D"/>
    <w:rsid w:val="3CE451FD"/>
    <w:rsid w:val="3CEF5CD1"/>
    <w:rsid w:val="3D3055E3"/>
    <w:rsid w:val="3D617673"/>
    <w:rsid w:val="3D7A41AD"/>
    <w:rsid w:val="3DD17FDB"/>
    <w:rsid w:val="3E183A63"/>
    <w:rsid w:val="3E6C3283"/>
    <w:rsid w:val="3EAC49E9"/>
    <w:rsid w:val="3ED72C73"/>
    <w:rsid w:val="3EE81FC1"/>
    <w:rsid w:val="3F1F1D45"/>
    <w:rsid w:val="3F40024F"/>
    <w:rsid w:val="3F8B0F8F"/>
    <w:rsid w:val="3FBF027E"/>
    <w:rsid w:val="3FEF1A4E"/>
    <w:rsid w:val="3FFB1B95"/>
    <w:rsid w:val="3FFD278C"/>
    <w:rsid w:val="3FFE322B"/>
    <w:rsid w:val="400872BE"/>
    <w:rsid w:val="401049EA"/>
    <w:rsid w:val="40121880"/>
    <w:rsid w:val="401242D8"/>
    <w:rsid w:val="4025455C"/>
    <w:rsid w:val="405C1A9C"/>
    <w:rsid w:val="406B3E5C"/>
    <w:rsid w:val="409463AD"/>
    <w:rsid w:val="40C51EFA"/>
    <w:rsid w:val="40D4503B"/>
    <w:rsid w:val="40F33A24"/>
    <w:rsid w:val="410E1730"/>
    <w:rsid w:val="41150EDB"/>
    <w:rsid w:val="41456C4C"/>
    <w:rsid w:val="41BC4996"/>
    <w:rsid w:val="42486E13"/>
    <w:rsid w:val="424D2E3E"/>
    <w:rsid w:val="424F6FD0"/>
    <w:rsid w:val="42690372"/>
    <w:rsid w:val="42B32E5F"/>
    <w:rsid w:val="43370B18"/>
    <w:rsid w:val="43676D97"/>
    <w:rsid w:val="436E1DAF"/>
    <w:rsid w:val="43D629D0"/>
    <w:rsid w:val="44525806"/>
    <w:rsid w:val="44576A0E"/>
    <w:rsid w:val="446C3874"/>
    <w:rsid w:val="4493433B"/>
    <w:rsid w:val="450F17E3"/>
    <w:rsid w:val="45684CC4"/>
    <w:rsid w:val="456F1735"/>
    <w:rsid w:val="45735069"/>
    <w:rsid w:val="458A40D7"/>
    <w:rsid w:val="45DD2979"/>
    <w:rsid w:val="46903EB3"/>
    <w:rsid w:val="46CC4783"/>
    <w:rsid w:val="46EB1146"/>
    <w:rsid w:val="46F71BF0"/>
    <w:rsid w:val="475D7753"/>
    <w:rsid w:val="47607923"/>
    <w:rsid w:val="477DCEE8"/>
    <w:rsid w:val="47BD3D35"/>
    <w:rsid w:val="480507BA"/>
    <w:rsid w:val="4820701D"/>
    <w:rsid w:val="48311DA7"/>
    <w:rsid w:val="484462C4"/>
    <w:rsid w:val="4879456C"/>
    <w:rsid w:val="48A800DD"/>
    <w:rsid w:val="49090D23"/>
    <w:rsid w:val="490F7497"/>
    <w:rsid w:val="494F1860"/>
    <w:rsid w:val="4951558A"/>
    <w:rsid w:val="495F6D8D"/>
    <w:rsid w:val="498234C4"/>
    <w:rsid w:val="49864DE1"/>
    <w:rsid w:val="498A5678"/>
    <w:rsid w:val="49A24D5E"/>
    <w:rsid w:val="49DDB113"/>
    <w:rsid w:val="49F03F45"/>
    <w:rsid w:val="4A0D7C8F"/>
    <w:rsid w:val="4A584EDE"/>
    <w:rsid w:val="4A597CAB"/>
    <w:rsid w:val="4A8843BF"/>
    <w:rsid w:val="4A967C92"/>
    <w:rsid w:val="4A9D1B1B"/>
    <w:rsid w:val="4ACF6CD4"/>
    <w:rsid w:val="4AD656C0"/>
    <w:rsid w:val="4AE242ED"/>
    <w:rsid w:val="4AE53B71"/>
    <w:rsid w:val="4AF822AE"/>
    <w:rsid w:val="4AFB6268"/>
    <w:rsid w:val="4B127395"/>
    <w:rsid w:val="4B4D018E"/>
    <w:rsid w:val="4B660927"/>
    <w:rsid w:val="4B683CE5"/>
    <w:rsid w:val="4BD245DD"/>
    <w:rsid w:val="4BD708AA"/>
    <w:rsid w:val="4C140183"/>
    <w:rsid w:val="4C1E20C5"/>
    <w:rsid w:val="4C3036D5"/>
    <w:rsid w:val="4C387D42"/>
    <w:rsid w:val="4C750482"/>
    <w:rsid w:val="4D136277"/>
    <w:rsid w:val="4D4E7E35"/>
    <w:rsid w:val="4D4F2CC4"/>
    <w:rsid w:val="4D552FE5"/>
    <w:rsid w:val="4D811143"/>
    <w:rsid w:val="4DC81E02"/>
    <w:rsid w:val="4E213809"/>
    <w:rsid w:val="4E487B2B"/>
    <w:rsid w:val="4E6C02F1"/>
    <w:rsid w:val="4E6C726F"/>
    <w:rsid w:val="4EAA1036"/>
    <w:rsid w:val="4EF90B6B"/>
    <w:rsid w:val="4F3C7EAB"/>
    <w:rsid w:val="4F4858E6"/>
    <w:rsid w:val="4F8D47A6"/>
    <w:rsid w:val="4FA443A9"/>
    <w:rsid w:val="4FB17605"/>
    <w:rsid w:val="502F58AA"/>
    <w:rsid w:val="50366B61"/>
    <w:rsid w:val="50DB2506"/>
    <w:rsid w:val="511E0BB6"/>
    <w:rsid w:val="51517038"/>
    <w:rsid w:val="51535C72"/>
    <w:rsid w:val="51762525"/>
    <w:rsid w:val="519B1897"/>
    <w:rsid w:val="520838FA"/>
    <w:rsid w:val="52243F8C"/>
    <w:rsid w:val="522B7816"/>
    <w:rsid w:val="52784A43"/>
    <w:rsid w:val="52F465B5"/>
    <w:rsid w:val="53040B88"/>
    <w:rsid w:val="53B16D8D"/>
    <w:rsid w:val="53DC61AE"/>
    <w:rsid w:val="54102C70"/>
    <w:rsid w:val="54155F72"/>
    <w:rsid w:val="54342BC8"/>
    <w:rsid w:val="547035AF"/>
    <w:rsid w:val="549D94EE"/>
    <w:rsid w:val="54A772EA"/>
    <w:rsid w:val="54E17933"/>
    <w:rsid w:val="55496FBE"/>
    <w:rsid w:val="5561274E"/>
    <w:rsid w:val="558F5E33"/>
    <w:rsid w:val="55972607"/>
    <w:rsid w:val="55AF3ECA"/>
    <w:rsid w:val="55E03908"/>
    <w:rsid w:val="55F125A4"/>
    <w:rsid w:val="55F325A6"/>
    <w:rsid w:val="55FE8FDE"/>
    <w:rsid w:val="56575C0F"/>
    <w:rsid w:val="56833414"/>
    <w:rsid w:val="569B373D"/>
    <w:rsid w:val="56F04B12"/>
    <w:rsid w:val="56F34A86"/>
    <w:rsid w:val="570F4AF1"/>
    <w:rsid w:val="57811C71"/>
    <w:rsid w:val="57850FF3"/>
    <w:rsid w:val="579843E8"/>
    <w:rsid w:val="57A5021A"/>
    <w:rsid w:val="57E56F50"/>
    <w:rsid w:val="580457D0"/>
    <w:rsid w:val="583D62B7"/>
    <w:rsid w:val="5874457F"/>
    <w:rsid w:val="587C33EA"/>
    <w:rsid w:val="58924182"/>
    <w:rsid w:val="58B46000"/>
    <w:rsid w:val="58D11C73"/>
    <w:rsid w:val="58F4731B"/>
    <w:rsid w:val="59165F19"/>
    <w:rsid w:val="592A3C26"/>
    <w:rsid w:val="59C2244B"/>
    <w:rsid w:val="59FA0DD5"/>
    <w:rsid w:val="59FBA22A"/>
    <w:rsid w:val="59FD7C3D"/>
    <w:rsid w:val="5A23721C"/>
    <w:rsid w:val="5A521F98"/>
    <w:rsid w:val="5A662C6A"/>
    <w:rsid w:val="5AA45F2E"/>
    <w:rsid w:val="5AF9558B"/>
    <w:rsid w:val="5B20728C"/>
    <w:rsid w:val="5B4A78B7"/>
    <w:rsid w:val="5B717E9A"/>
    <w:rsid w:val="5C0116BF"/>
    <w:rsid w:val="5C137C49"/>
    <w:rsid w:val="5C257515"/>
    <w:rsid w:val="5C7A3105"/>
    <w:rsid w:val="5C917F6D"/>
    <w:rsid w:val="5CB170BD"/>
    <w:rsid w:val="5D0D420B"/>
    <w:rsid w:val="5D597066"/>
    <w:rsid w:val="5D9254A8"/>
    <w:rsid w:val="5DA50892"/>
    <w:rsid w:val="5DAF18BA"/>
    <w:rsid w:val="5DEECBD7"/>
    <w:rsid w:val="5DF649D6"/>
    <w:rsid w:val="5DFF762C"/>
    <w:rsid w:val="5E025F4E"/>
    <w:rsid w:val="5E441BA9"/>
    <w:rsid w:val="5F4829EA"/>
    <w:rsid w:val="5F6F513F"/>
    <w:rsid w:val="5FF57BFD"/>
    <w:rsid w:val="601036D0"/>
    <w:rsid w:val="6028503F"/>
    <w:rsid w:val="60637BF9"/>
    <w:rsid w:val="609B27F1"/>
    <w:rsid w:val="60CC25A0"/>
    <w:rsid w:val="60D84BE6"/>
    <w:rsid w:val="612B1D6F"/>
    <w:rsid w:val="61890E3F"/>
    <w:rsid w:val="61CD08CA"/>
    <w:rsid w:val="61D44D7D"/>
    <w:rsid w:val="61D826F7"/>
    <w:rsid w:val="62107ECF"/>
    <w:rsid w:val="621471E2"/>
    <w:rsid w:val="62997987"/>
    <w:rsid w:val="62B0432B"/>
    <w:rsid w:val="62B439E7"/>
    <w:rsid w:val="62F46CE2"/>
    <w:rsid w:val="62FC74CB"/>
    <w:rsid w:val="631E42A3"/>
    <w:rsid w:val="63B22C3F"/>
    <w:rsid w:val="63C5090F"/>
    <w:rsid w:val="63CF604F"/>
    <w:rsid w:val="63F90371"/>
    <w:rsid w:val="640B2637"/>
    <w:rsid w:val="641855A5"/>
    <w:rsid w:val="64746405"/>
    <w:rsid w:val="64925209"/>
    <w:rsid w:val="64AB664A"/>
    <w:rsid w:val="64E044D6"/>
    <w:rsid w:val="64EA039E"/>
    <w:rsid w:val="650F49A3"/>
    <w:rsid w:val="65675ED6"/>
    <w:rsid w:val="657D7653"/>
    <w:rsid w:val="65C835B8"/>
    <w:rsid w:val="65EFBDB7"/>
    <w:rsid w:val="66001C1D"/>
    <w:rsid w:val="660F3E86"/>
    <w:rsid w:val="6623371A"/>
    <w:rsid w:val="66592716"/>
    <w:rsid w:val="66597252"/>
    <w:rsid w:val="66A11DB9"/>
    <w:rsid w:val="66AA775D"/>
    <w:rsid w:val="66AC4E22"/>
    <w:rsid w:val="66B877D1"/>
    <w:rsid w:val="66CB346B"/>
    <w:rsid w:val="66E557DA"/>
    <w:rsid w:val="67374206"/>
    <w:rsid w:val="673D38A2"/>
    <w:rsid w:val="67534DE3"/>
    <w:rsid w:val="676846D0"/>
    <w:rsid w:val="677168D3"/>
    <w:rsid w:val="679A4280"/>
    <w:rsid w:val="681A21D5"/>
    <w:rsid w:val="681E79D2"/>
    <w:rsid w:val="682467D7"/>
    <w:rsid w:val="687609AF"/>
    <w:rsid w:val="68A37ABF"/>
    <w:rsid w:val="68B57E65"/>
    <w:rsid w:val="690930EA"/>
    <w:rsid w:val="69191BF7"/>
    <w:rsid w:val="69806866"/>
    <w:rsid w:val="69E4725F"/>
    <w:rsid w:val="6AA535B1"/>
    <w:rsid w:val="6AAF1042"/>
    <w:rsid w:val="6B6C07C3"/>
    <w:rsid w:val="6B6E0B08"/>
    <w:rsid w:val="6B8825B2"/>
    <w:rsid w:val="6B914989"/>
    <w:rsid w:val="6BA44EE1"/>
    <w:rsid w:val="6BC213DC"/>
    <w:rsid w:val="6BD61498"/>
    <w:rsid w:val="6BDF626E"/>
    <w:rsid w:val="6C6567BD"/>
    <w:rsid w:val="6C866852"/>
    <w:rsid w:val="6C9C754C"/>
    <w:rsid w:val="6CBD5EBB"/>
    <w:rsid w:val="6CC03F4B"/>
    <w:rsid w:val="6CC30CDD"/>
    <w:rsid w:val="6CD22B7A"/>
    <w:rsid w:val="6D16C072"/>
    <w:rsid w:val="6D8847E6"/>
    <w:rsid w:val="6DAB258A"/>
    <w:rsid w:val="6E083A3C"/>
    <w:rsid w:val="6E587435"/>
    <w:rsid w:val="6E974708"/>
    <w:rsid w:val="6EB4132D"/>
    <w:rsid w:val="6EB449C0"/>
    <w:rsid w:val="6EED2808"/>
    <w:rsid w:val="6EEF8595"/>
    <w:rsid w:val="6EF85053"/>
    <w:rsid w:val="6EFFFC99"/>
    <w:rsid w:val="6F112DD3"/>
    <w:rsid w:val="6F1F23F8"/>
    <w:rsid w:val="6F90201B"/>
    <w:rsid w:val="6FBFB2C5"/>
    <w:rsid w:val="6FF2CDE0"/>
    <w:rsid w:val="6FF5581D"/>
    <w:rsid w:val="6FF66D47"/>
    <w:rsid w:val="6FF9E1B8"/>
    <w:rsid w:val="6FFF6AD5"/>
    <w:rsid w:val="6FFFD30D"/>
    <w:rsid w:val="70377597"/>
    <w:rsid w:val="707C5199"/>
    <w:rsid w:val="708D516F"/>
    <w:rsid w:val="70BD4925"/>
    <w:rsid w:val="70FF8809"/>
    <w:rsid w:val="710C3113"/>
    <w:rsid w:val="71537936"/>
    <w:rsid w:val="71CC2B46"/>
    <w:rsid w:val="71D8345A"/>
    <w:rsid w:val="71E94192"/>
    <w:rsid w:val="723C602A"/>
    <w:rsid w:val="728C59CD"/>
    <w:rsid w:val="729C6CAF"/>
    <w:rsid w:val="72A702EB"/>
    <w:rsid w:val="72B04304"/>
    <w:rsid w:val="737C6587"/>
    <w:rsid w:val="73B73351"/>
    <w:rsid w:val="73C00F36"/>
    <w:rsid w:val="73CB0386"/>
    <w:rsid w:val="73D201FF"/>
    <w:rsid w:val="744506CB"/>
    <w:rsid w:val="74983DEF"/>
    <w:rsid w:val="74B52EED"/>
    <w:rsid w:val="74C0034F"/>
    <w:rsid w:val="74E967AA"/>
    <w:rsid w:val="753E6EEB"/>
    <w:rsid w:val="75553F11"/>
    <w:rsid w:val="75790AF7"/>
    <w:rsid w:val="75F9D5D1"/>
    <w:rsid w:val="76170608"/>
    <w:rsid w:val="764C5D70"/>
    <w:rsid w:val="76A0152D"/>
    <w:rsid w:val="76AE5060"/>
    <w:rsid w:val="76B57933"/>
    <w:rsid w:val="76F676EB"/>
    <w:rsid w:val="76FB5374"/>
    <w:rsid w:val="777E3D13"/>
    <w:rsid w:val="77D11A83"/>
    <w:rsid w:val="77EBD672"/>
    <w:rsid w:val="780549AA"/>
    <w:rsid w:val="781D2390"/>
    <w:rsid w:val="78412BA9"/>
    <w:rsid w:val="78925D59"/>
    <w:rsid w:val="78C55057"/>
    <w:rsid w:val="78CA1302"/>
    <w:rsid w:val="78F562FF"/>
    <w:rsid w:val="790B675D"/>
    <w:rsid w:val="790F1EEC"/>
    <w:rsid w:val="795C4958"/>
    <w:rsid w:val="79635B4C"/>
    <w:rsid w:val="79757DEE"/>
    <w:rsid w:val="79C561F2"/>
    <w:rsid w:val="7A1806CF"/>
    <w:rsid w:val="7A1D0D7C"/>
    <w:rsid w:val="7A37476D"/>
    <w:rsid w:val="7A69598B"/>
    <w:rsid w:val="7AA85AA9"/>
    <w:rsid w:val="7AFCAC96"/>
    <w:rsid w:val="7B1F50ED"/>
    <w:rsid w:val="7B62793C"/>
    <w:rsid w:val="7B640674"/>
    <w:rsid w:val="7B8D0519"/>
    <w:rsid w:val="7B945D93"/>
    <w:rsid w:val="7BAF8054"/>
    <w:rsid w:val="7BB3F27A"/>
    <w:rsid w:val="7BCC3AE0"/>
    <w:rsid w:val="7BD7C030"/>
    <w:rsid w:val="7C1D46BA"/>
    <w:rsid w:val="7C5B7F74"/>
    <w:rsid w:val="7C6D79F8"/>
    <w:rsid w:val="7C820CC4"/>
    <w:rsid w:val="7CAD7A50"/>
    <w:rsid w:val="7CDD6EBB"/>
    <w:rsid w:val="7D422E93"/>
    <w:rsid w:val="7D4E6DBB"/>
    <w:rsid w:val="7D6D7658"/>
    <w:rsid w:val="7D85227C"/>
    <w:rsid w:val="7DA423FB"/>
    <w:rsid w:val="7DCF7375"/>
    <w:rsid w:val="7E431333"/>
    <w:rsid w:val="7E57A165"/>
    <w:rsid w:val="7E7E5858"/>
    <w:rsid w:val="7EB71FA6"/>
    <w:rsid w:val="7EE6AB9C"/>
    <w:rsid w:val="7EFB7CEE"/>
    <w:rsid w:val="7EFF816E"/>
    <w:rsid w:val="7EFFB108"/>
    <w:rsid w:val="7F3E3C4D"/>
    <w:rsid w:val="7F422C7C"/>
    <w:rsid w:val="7F5E09AC"/>
    <w:rsid w:val="7F5E5BFB"/>
    <w:rsid w:val="7F6D7C5E"/>
    <w:rsid w:val="7F7F6B91"/>
    <w:rsid w:val="7FAC7F8D"/>
    <w:rsid w:val="7FAE6D0C"/>
    <w:rsid w:val="7FAF7A0A"/>
    <w:rsid w:val="7FBDF751"/>
    <w:rsid w:val="7FE3F0DA"/>
    <w:rsid w:val="7FFF4593"/>
    <w:rsid w:val="7FFFE004"/>
    <w:rsid w:val="8EBC97ED"/>
    <w:rsid w:val="97FEE04A"/>
    <w:rsid w:val="993D1213"/>
    <w:rsid w:val="9DD7AF05"/>
    <w:rsid w:val="9DDADAFD"/>
    <w:rsid w:val="9FFF3A21"/>
    <w:rsid w:val="A6CC4A6F"/>
    <w:rsid w:val="ACDF9D74"/>
    <w:rsid w:val="AE95FA9F"/>
    <w:rsid w:val="B5FBEA1D"/>
    <w:rsid w:val="B9FF8417"/>
    <w:rsid w:val="BA3E0230"/>
    <w:rsid w:val="BA7A5538"/>
    <w:rsid w:val="BB6D24E2"/>
    <w:rsid w:val="BDFEBBEB"/>
    <w:rsid w:val="BEFF8EAE"/>
    <w:rsid w:val="BFEA0613"/>
    <w:rsid w:val="CB7B1C20"/>
    <w:rsid w:val="CDF2B2D2"/>
    <w:rsid w:val="CF2DD9A8"/>
    <w:rsid w:val="D3FE7ACF"/>
    <w:rsid w:val="D4CF8699"/>
    <w:rsid w:val="D73D162E"/>
    <w:rsid w:val="DB3F2EF3"/>
    <w:rsid w:val="DB7FA209"/>
    <w:rsid w:val="DBDB93BF"/>
    <w:rsid w:val="DCCB34BE"/>
    <w:rsid w:val="DCFCC479"/>
    <w:rsid w:val="DD6D15AF"/>
    <w:rsid w:val="DDDFA3A6"/>
    <w:rsid w:val="DDEB2043"/>
    <w:rsid w:val="DECD4452"/>
    <w:rsid w:val="DF7B1A9D"/>
    <w:rsid w:val="DFF75E83"/>
    <w:rsid w:val="DFFB6046"/>
    <w:rsid w:val="E79F95F5"/>
    <w:rsid w:val="E7BD3ED7"/>
    <w:rsid w:val="E7FFCCED"/>
    <w:rsid w:val="ED338531"/>
    <w:rsid w:val="EE7DD580"/>
    <w:rsid w:val="EFFDDDE1"/>
    <w:rsid w:val="F0B77154"/>
    <w:rsid w:val="F2BE7001"/>
    <w:rsid w:val="F5EE6474"/>
    <w:rsid w:val="F5FEE5D0"/>
    <w:rsid w:val="F67B4506"/>
    <w:rsid w:val="F7ECB8B8"/>
    <w:rsid w:val="F7F4A25E"/>
    <w:rsid w:val="F7FF8D03"/>
    <w:rsid w:val="F8BB348E"/>
    <w:rsid w:val="FB7F6CB3"/>
    <w:rsid w:val="FBDFD79B"/>
    <w:rsid w:val="FBF6B8C2"/>
    <w:rsid w:val="FCEDA059"/>
    <w:rsid w:val="FD73495E"/>
    <w:rsid w:val="FD7F84EE"/>
    <w:rsid w:val="FD7FD786"/>
    <w:rsid w:val="FDCFE67B"/>
    <w:rsid w:val="FDFD22A1"/>
    <w:rsid w:val="FDFD3B48"/>
    <w:rsid w:val="FECFF7D4"/>
    <w:rsid w:val="FEFFF4F1"/>
    <w:rsid w:val="FF2D77EB"/>
    <w:rsid w:val="FF5B5D19"/>
    <w:rsid w:val="FF5D3EDF"/>
    <w:rsid w:val="FF5EA05B"/>
    <w:rsid w:val="FF9F8C08"/>
    <w:rsid w:val="FFBDB8CF"/>
    <w:rsid w:val="FFDFBC40"/>
    <w:rsid w:val="FFEEC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ind w:left="266" w:leftChars="266" w:firstLine="420" w:firstLineChars="150"/>
    </w:pPr>
    <w:rPr>
      <w:rFonts w:ascii="宋体" w:hAnsi="宋体" w:eastAsiaTheme="minorEastAsia" w:cstheme="minorBidi"/>
      <w:sz w:val="28"/>
      <w:szCs w:val="22"/>
    </w:r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仿宋_GB2312" w:hAnsi="华文中宋" w:eastAsia="仿宋_GB2312" w:cs="仿宋_GB2312"/>
      <w:kern w:val="2"/>
      <w:sz w:val="32"/>
      <w:szCs w:val="32"/>
      <w:lang w:val="en-US" w:eastAsia="zh-CN" w:bidi="ar"/>
    </w:rPr>
  </w:style>
  <w:style w:type="paragraph" w:styleId="4">
    <w:name w:val="Body Text"/>
    <w:basedOn w:val="1"/>
    <w:qFormat/>
    <w:uiPriority w:val="0"/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"/>
    <w:basedOn w:val="4"/>
    <w:next w:val="1"/>
    <w:qFormat/>
    <w:uiPriority w:val="0"/>
    <w:pPr>
      <w:spacing w:line="500" w:lineRule="exact"/>
      <w:ind w:firstLine="420"/>
    </w:pPr>
    <w:rPr>
      <w:sz w:val="2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引文目录标题1"/>
    <w:basedOn w:val="1"/>
    <w:next w:val="1"/>
    <w:qFormat/>
    <w:uiPriority w:val="0"/>
    <w:rPr>
      <w:rFonts w:ascii="Times New Roman" w:hAnsi="Times New Roman"/>
      <w:szCs w:val="32"/>
    </w:rPr>
  </w:style>
  <w:style w:type="character" w:customStyle="1" w:styleId="17">
    <w:name w:val="批注框文本 Char"/>
    <w:basedOn w:val="14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眉 Char"/>
    <w:basedOn w:val="14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日期 Char"/>
    <w:basedOn w:val="14"/>
    <w:link w:val="5"/>
    <w:qFormat/>
    <w:uiPriority w:val="0"/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2103</Words>
  <Characters>2173</Characters>
  <Lines>14</Lines>
  <Paragraphs>4</Paragraphs>
  <TotalTime>4</TotalTime>
  <ScaleCrop>false</ScaleCrop>
  <LinksUpToDate>false</LinksUpToDate>
  <CharactersWithSpaces>2194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2022-12-24T12:34:00Z</dcterms:created>
  <dc:creator>11</dc:creator>
  <cp:lastModifiedBy>greatwall</cp:lastModifiedBy>
  <cp:lastPrinted>2023-01-12T18:19:34Z</cp:lastPrinted>
  <dcterms:modified xsi:type="dcterms:W3CDTF">2023-01-12T18:23:05Z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7A34D98C0424422DBCC02704F55BEE5A</vt:lpwstr>
  </property>
</Properties>
</file>